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873F" w14:textId="77777777" w:rsidR="001C2CED" w:rsidRPr="009923D6" w:rsidRDefault="001C2CED" w:rsidP="001C2CED">
      <w:pPr>
        <w:spacing w:after="0" w:line="240" w:lineRule="auto"/>
        <w:jc w:val="center"/>
        <w:rPr>
          <w:rFonts w:ascii="Cambria" w:hAnsi="Cambria" w:cs="Calibri"/>
          <w:b/>
          <w:bCs/>
        </w:rPr>
      </w:pPr>
      <w:r w:rsidRPr="009923D6">
        <w:rPr>
          <w:rFonts w:ascii="Cambria" w:hAnsi="Cambria" w:cs="Calibri"/>
          <w:b/>
          <w:bCs/>
        </w:rPr>
        <w:t>KLAUZULA INFORMACYJNA DLA CZŁONKA KIELECKIEGO UTW „PONAD CZASEM”</w:t>
      </w:r>
    </w:p>
    <w:p w14:paraId="5E336409" w14:textId="77777777" w:rsidR="001C2CED" w:rsidRPr="00A365A9" w:rsidRDefault="001C2CED" w:rsidP="001C2CED">
      <w:pPr>
        <w:spacing w:before="80" w:after="0" w:line="240" w:lineRule="auto"/>
        <w:jc w:val="both"/>
        <w:rPr>
          <w:rFonts w:ascii="Cambria" w:hAnsi="Cambria" w:cs="Calibri"/>
          <w:b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</w:t>
      </w:r>
      <w:r w:rsidRPr="00A365A9">
        <w:rPr>
          <w:rFonts w:ascii="Cambria" w:hAnsi="Cambria" w:cs="Calibri"/>
          <w:b/>
          <w:sz w:val="20"/>
          <w:szCs w:val="20"/>
          <w:u w:val="single"/>
        </w:rPr>
        <w:t>informujemy, że</w:t>
      </w:r>
      <w:r w:rsidRPr="00A365A9">
        <w:rPr>
          <w:rFonts w:ascii="Cambria" w:hAnsi="Cambria" w:cs="Calibri"/>
          <w:b/>
          <w:sz w:val="20"/>
          <w:szCs w:val="20"/>
        </w:rPr>
        <w:t>:</w:t>
      </w:r>
    </w:p>
    <w:p w14:paraId="749199B0" w14:textId="77777777" w:rsidR="001C2CED" w:rsidRPr="00A365A9" w:rsidRDefault="001C2CED" w:rsidP="001C2CED">
      <w:pPr>
        <w:pStyle w:val="Akapitzlist"/>
        <w:numPr>
          <w:ilvl w:val="3"/>
          <w:numId w:val="1"/>
        </w:numPr>
        <w:spacing w:before="80" w:after="0" w:line="200" w:lineRule="atLeast"/>
        <w:ind w:left="357" w:hanging="357"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 xml:space="preserve">Administratorem Pani/Pana danych osobowych jest </w:t>
      </w:r>
      <w:r w:rsidRPr="00A365A9">
        <w:rPr>
          <w:rFonts w:ascii="Cambria" w:hAnsi="Cambria" w:cs="Calibri"/>
          <w:b/>
          <w:sz w:val="20"/>
          <w:szCs w:val="20"/>
        </w:rPr>
        <w:t>Kielecki Uniwersytet Trzeciego Wieku „Ponad Czasem” w Kielcach, Al. Tysiąclecia Państwa Polskiego 20, 25-314 Kielce</w:t>
      </w:r>
    </w:p>
    <w:p w14:paraId="10C1EEC6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ind w:left="357" w:hanging="357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 xml:space="preserve">Administrator danych nie jest zobowiązany do powołania inspektora ochrony danych. Administrator danych nie powołał inspektora ochrony danych. Kontakt do administratora danych:  </w:t>
      </w:r>
    </w:p>
    <w:p w14:paraId="7AF1E2E4" w14:textId="77777777" w:rsidR="001C2CED" w:rsidRPr="006F1C81" w:rsidRDefault="001C2CED" w:rsidP="001C2CED">
      <w:pPr>
        <w:pStyle w:val="Akapitzlist"/>
        <w:numPr>
          <w:ilvl w:val="0"/>
          <w:numId w:val="4"/>
        </w:numPr>
        <w:spacing w:after="0" w:line="200" w:lineRule="atLeast"/>
        <w:jc w:val="both"/>
        <w:rPr>
          <w:rFonts w:ascii="Cambria" w:hAnsi="Cambria" w:cs="Calibri"/>
          <w:bCs/>
          <w:sz w:val="18"/>
          <w:szCs w:val="18"/>
        </w:rPr>
      </w:pPr>
      <w:r w:rsidRPr="006F1C81">
        <w:rPr>
          <w:rFonts w:ascii="Cambria" w:hAnsi="Cambria" w:cs="Calibri"/>
          <w:bCs/>
          <w:sz w:val="18"/>
          <w:szCs w:val="18"/>
        </w:rPr>
        <w:t>listownie na adres: Al. Tysiąclecia Państwa Polskiego nr 20, 25 - 314  Kielce</w:t>
      </w:r>
    </w:p>
    <w:p w14:paraId="2C9A312D" w14:textId="77777777" w:rsidR="001C2CED" w:rsidRPr="006F1C81" w:rsidRDefault="001C2CED" w:rsidP="001C2CED">
      <w:pPr>
        <w:pStyle w:val="Akapitzlist"/>
        <w:numPr>
          <w:ilvl w:val="0"/>
          <w:numId w:val="4"/>
        </w:numPr>
        <w:spacing w:after="0" w:line="200" w:lineRule="atLeast"/>
        <w:jc w:val="both"/>
        <w:rPr>
          <w:rFonts w:ascii="Cambria" w:hAnsi="Cambria" w:cs="Calibri"/>
          <w:bCs/>
          <w:sz w:val="18"/>
          <w:szCs w:val="18"/>
        </w:rPr>
      </w:pPr>
      <w:r w:rsidRPr="006F1C81">
        <w:rPr>
          <w:rFonts w:ascii="Cambria" w:hAnsi="Cambria" w:cs="Calibri"/>
          <w:bCs/>
          <w:sz w:val="18"/>
          <w:szCs w:val="18"/>
        </w:rPr>
        <w:t xml:space="preserve">e-mail na adres:  </w:t>
      </w:r>
      <w:hyperlink r:id="rId5" w:history="1">
        <w:r w:rsidRPr="006F1C81">
          <w:rPr>
            <w:rStyle w:val="Hipercze"/>
            <w:rFonts w:ascii="Cambria" w:hAnsi="Cambria" w:cs="Calibri"/>
            <w:bCs/>
            <w:sz w:val="18"/>
            <w:szCs w:val="18"/>
          </w:rPr>
          <w:t>ponadczasem.kielce@gmail.com</w:t>
        </w:r>
      </w:hyperlink>
    </w:p>
    <w:p w14:paraId="325D5800" w14:textId="77777777" w:rsidR="001C2CED" w:rsidRPr="006F1C81" w:rsidRDefault="001C2CED" w:rsidP="001C2CED">
      <w:pPr>
        <w:pStyle w:val="Akapitzlist"/>
        <w:numPr>
          <w:ilvl w:val="0"/>
          <w:numId w:val="4"/>
        </w:numPr>
        <w:spacing w:after="0" w:line="200" w:lineRule="atLeast"/>
        <w:jc w:val="both"/>
        <w:rPr>
          <w:rFonts w:ascii="Cambria" w:hAnsi="Cambria" w:cs="Calibri"/>
          <w:bCs/>
          <w:sz w:val="18"/>
          <w:szCs w:val="18"/>
        </w:rPr>
      </w:pPr>
      <w:r w:rsidRPr="006F1C81">
        <w:rPr>
          <w:rFonts w:ascii="Cambria" w:hAnsi="Cambria" w:cs="Calibri"/>
          <w:bCs/>
          <w:sz w:val="18"/>
          <w:szCs w:val="18"/>
        </w:rPr>
        <w:t>telefonicznie: +48  570 001 202</w:t>
      </w:r>
    </w:p>
    <w:p w14:paraId="4205CADF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ind w:left="357" w:hanging="357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Rodzaj gromadzonych danych: nazwisko i imiona, adres, telefon, e-mail, data urodzenia, dane księgowe, dane ankietowe tj. wykształcenie, zawód, zainteresowania itp.</w:t>
      </w:r>
    </w:p>
    <w:p w14:paraId="7344A2CD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ind w:left="357" w:hanging="357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Pani/Pana dane osobowe przetwarzane są w celach:</w:t>
      </w:r>
    </w:p>
    <w:p w14:paraId="2B2691DA" w14:textId="77777777" w:rsidR="001C2CED" w:rsidRPr="00A365A9" w:rsidRDefault="001C2CED" w:rsidP="001C2CED">
      <w:pPr>
        <w:numPr>
          <w:ilvl w:val="0"/>
          <w:numId w:val="2"/>
        </w:numPr>
        <w:spacing w:after="0" w:line="200" w:lineRule="atLeast"/>
        <w:ind w:left="1276"/>
        <w:contextualSpacing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 xml:space="preserve">realizacji zadań statutowych Administratora, </w:t>
      </w:r>
    </w:p>
    <w:p w14:paraId="01B629F2" w14:textId="77777777" w:rsidR="001C2CED" w:rsidRPr="00A365A9" w:rsidRDefault="001C2CED" w:rsidP="001C2CED">
      <w:pPr>
        <w:numPr>
          <w:ilvl w:val="0"/>
          <w:numId w:val="2"/>
        </w:numPr>
        <w:spacing w:after="0" w:line="200" w:lineRule="atLeast"/>
        <w:ind w:left="1276"/>
        <w:contextualSpacing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członkostwa w Stowarzyszeniu,</w:t>
      </w:r>
    </w:p>
    <w:p w14:paraId="4473E2E9" w14:textId="77777777" w:rsidR="001C2CED" w:rsidRPr="00A365A9" w:rsidRDefault="001C2CED" w:rsidP="001C2CED">
      <w:pPr>
        <w:numPr>
          <w:ilvl w:val="0"/>
          <w:numId w:val="2"/>
        </w:numPr>
        <w:spacing w:after="0" w:line="200" w:lineRule="atLeast"/>
        <w:ind w:left="1276"/>
        <w:contextualSpacing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 xml:space="preserve">budowania dobrego wizerunku Administratora, </w:t>
      </w:r>
    </w:p>
    <w:p w14:paraId="2CD4CEC1" w14:textId="77777777" w:rsidR="001C2CED" w:rsidRPr="00A365A9" w:rsidRDefault="001C2CED" w:rsidP="001C2CED">
      <w:pPr>
        <w:numPr>
          <w:ilvl w:val="0"/>
          <w:numId w:val="2"/>
        </w:numPr>
        <w:spacing w:after="0" w:line="200" w:lineRule="atLeast"/>
        <w:ind w:left="1276"/>
        <w:contextualSpacing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techniczno-organizacyjnych,</w:t>
      </w:r>
    </w:p>
    <w:p w14:paraId="7B0C7EE0" w14:textId="77777777" w:rsidR="001C2CED" w:rsidRPr="00A365A9" w:rsidRDefault="001C2CED" w:rsidP="001C2CED">
      <w:pPr>
        <w:numPr>
          <w:ilvl w:val="0"/>
          <w:numId w:val="2"/>
        </w:numPr>
        <w:spacing w:after="0" w:line="200" w:lineRule="atLeast"/>
        <w:ind w:left="1276"/>
        <w:contextualSpacing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statystycznych.</w:t>
      </w:r>
    </w:p>
    <w:p w14:paraId="296C637E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 xml:space="preserve">Podstawa prawna przetwarzania danych osobowych: </w:t>
      </w:r>
    </w:p>
    <w:p w14:paraId="3E31A606" w14:textId="77777777" w:rsidR="001C2CED" w:rsidRPr="00A365A9" w:rsidRDefault="001C2CED" w:rsidP="001C2CED">
      <w:pPr>
        <w:numPr>
          <w:ilvl w:val="0"/>
          <w:numId w:val="3"/>
        </w:numPr>
        <w:spacing w:after="0" w:line="200" w:lineRule="atLeast"/>
        <w:ind w:left="1276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 xml:space="preserve">przetwarzanie Pani/Pana danych wizerunkowych odbywa się  na podstawie wyrażonej przez Pani/Pana zgody, tj. na podstawie artykułu 6 ust. 1 lit. a) RODO, </w:t>
      </w:r>
    </w:p>
    <w:p w14:paraId="11BB1870" w14:textId="77777777" w:rsidR="001C2CED" w:rsidRPr="00A365A9" w:rsidRDefault="001C2CED" w:rsidP="001C2CED">
      <w:pPr>
        <w:numPr>
          <w:ilvl w:val="0"/>
          <w:numId w:val="3"/>
        </w:numPr>
        <w:spacing w:after="0" w:line="200" w:lineRule="atLeast"/>
        <w:ind w:left="1276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przetwarzanie Pani/Pana danych osobowych jest niezbędne do wypełnienia obowiązku prawnego ciążącego na Administratorze w zakresie dokumentowania zdarzeń gospodarczych dla celów podatkowych, rachunkowych i odbywa się na podstawie artykułu 6 ust. 1 lit c) RODO,</w:t>
      </w:r>
    </w:p>
    <w:p w14:paraId="51A53583" w14:textId="77777777" w:rsidR="001C2CED" w:rsidRPr="00A365A9" w:rsidRDefault="001C2CED" w:rsidP="001C2CED">
      <w:pPr>
        <w:numPr>
          <w:ilvl w:val="0"/>
          <w:numId w:val="3"/>
        </w:numPr>
        <w:spacing w:after="0" w:line="200" w:lineRule="atLeast"/>
        <w:ind w:left="1276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przetwarzanie Pani/Pana danych osobowych jest niezbędne do wykonania zadań realizowanych w interesie publicznym i odbywa się na podstawie artykułu 6 ust. 1 lit. e) RODO,</w:t>
      </w:r>
    </w:p>
    <w:p w14:paraId="4A02BE9A" w14:textId="77777777" w:rsidR="001C2CED" w:rsidRPr="00A365A9" w:rsidRDefault="001C2CED" w:rsidP="001C2CED">
      <w:pPr>
        <w:numPr>
          <w:ilvl w:val="0"/>
          <w:numId w:val="3"/>
        </w:numPr>
        <w:spacing w:after="0" w:line="200" w:lineRule="atLeast"/>
        <w:ind w:left="1276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przetwarzanie Pani/Pana danych osobowych jest niezbędne do celów wynikających</w:t>
      </w:r>
      <w:r>
        <w:rPr>
          <w:rFonts w:ascii="Cambria" w:hAnsi="Cambria" w:cs="Calibri"/>
          <w:sz w:val="20"/>
          <w:szCs w:val="20"/>
        </w:rPr>
        <w:t xml:space="preserve">                   </w:t>
      </w:r>
      <w:r w:rsidRPr="00A365A9">
        <w:rPr>
          <w:rFonts w:ascii="Cambria" w:hAnsi="Cambria" w:cs="Calibri"/>
          <w:sz w:val="20"/>
          <w:szCs w:val="20"/>
        </w:rPr>
        <w:t xml:space="preserve"> z prawnie uzasadnionych interesów realizowanych przez Administratora w związku</w:t>
      </w:r>
      <w:r>
        <w:rPr>
          <w:rFonts w:ascii="Cambria" w:hAnsi="Cambria" w:cs="Calibri"/>
          <w:sz w:val="20"/>
          <w:szCs w:val="20"/>
        </w:rPr>
        <w:t xml:space="preserve">                   </w:t>
      </w:r>
      <w:r w:rsidRPr="00A365A9">
        <w:rPr>
          <w:rFonts w:ascii="Cambria" w:hAnsi="Cambria" w:cs="Calibri"/>
          <w:sz w:val="20"/>
          <w:szCs w:val="20"/>
        </w:rPr>
        <w:t xml:space="preserve"> z prowadzoną działalnością statutową i odbywa się na podstawie artykułu 6 ust. 1 lit. f) RODO.</w:t>
      </w:r>
    </w:p>
    <w:p w14:paraId="6656F5E1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Pani/Pana dane osobowe mogą być udostępnione/ powierzone wyłącznie podmiotom uprawnionym do uzyskania danych osobowych na podstawie przepisów prawa,</w:t>
      </w:r>
      <w:r>
        <w:rPr>
          <w:rFonts w:ascii="Cambria" w:hAnsi="Cambria" w:cs="Calibri"/>
          <w:sz w:val="20"/>
          <w:szCs w:val="20"/>
        </w:rPr>
        <w:t xml:space="preserve"> </w:t>
      </w:r>
      <w:r w:rsidRPr="00A365A9">
        <w:rPr>
          <w:rFonts w:ascii="Cambria" w:hAnsi="Cambria" w:cs="Calibri"/>
          <w:sz w:val="20"/>
          <w:szCs w:val="20"/>
        </w:rPr>
        <w:t>a także współpracownikom Administratora, zewnętrznemu biuru rachunkowemu oraz firmom ubezpieczeniowym w przypadku wykupienia polisy ubezpieczeniowej.</w:t>
      </w:r>
    </w:p>
    <w:p w14:paraId="3123B412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color w:val="000000"/>
          <w:sz w:val="20"/>
          <w:szCs w:val="20"/>
        </w:rPr>
        <w:t>Pani/Pana dane osobowe przechowywane będą przez okres niezbędny do realizacji ww. celów oraz obowiązków archiwalnych i statystycznych, jak również dla udokumentowania działalności Administratora.</w:t>
      </w:r>
    </w:p>
    <w:p w14:paraId="41BFEFA1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Posiada Pani/Pan prawo</w:t>
      </w:r>
      <w:r w:rsidRPr="00A365A9">
        <w:rPr>
          <w:rFonts w:ascii="Cambria" w:eastAsia="Times New Roman" w:hAnsi="Cambria" w:cs="Calibri"/>
          <w:sz w:val="20"/>
          <w:szCs w:val="20"/>
        </w:rPr>
        <w:t xml:space="preserve"> do: żądania od Administratora dostępu do danych osobowych, prawo do ich sprostowania, usunięcia lub ograniczenia przetwarzania, prawo do wniesienia sprzeciwu wobec przetwarzania,  prawo do przenoszenia danych, a także prawo do cofnięcia zgody w dowolnym momencie gdy przetwarzanie danych odbywa się na jej podstawie.</w:t>
      </w:r>
    </w:p>
    <w:p w14:paraId="7B58CC33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Posiada Pani/Pan prawo wniesienia skargi do organu nadzorczego, którym jest Prezes Urzędu Ochrony Danych Osobowych.</w:t>
      </w:r>
    </w:p>
    <w:p w14:paraId="189EC321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Podanie przez Panią/Pana danych osobowych jest niezbędne do przyjęcia Pani/Pana w poczet członków Stowarzyszenia / członkostwa w Stowarzyszeniu oraz uczestniczenia / korzystania</w:t>
      </w:r>
      <w:r>
        <w:rPr>
          <w:rFonts w:ascii="Cambria" w:hAnsi="Cambria" w:cs="Calibri"/>
          <w:sz w:val="20"/>
          <w:szCs w:val="20"/>
        </w:rPr>
        <w:t xml:space="preserve">                       </w:t>
      </w:r>
      <w:r w:rsidRPr="00A365A9">
        <w:rPr>
          <w:rFonts w:ascii="Cambria" w:hAnsi="Cambria" w:cs="Calibri"/>
          <w:sz w:val="20"/>
          <w:szCs w:val="20"/>
        </w:rPr>
        <w:t xml:space="preserve"> z wydarzeń organizowanych i prowadzonych przez Administratora w ramach działalności statutowej. Wyrażanie zgody na przetwarzanie Pani/Pana danych wizerunkowych jest dobrowolne.</w:t>
      </w:r>
    </w:p>
    <w:p w14:paraId="1DB0938B" w14:textId="77777777" w:rsidR="001C2CED" w:rsidRPr="00A365A9" w:rsidRDefault="001C2CED" w:rsidP="001C2CED">
      <w:pPr>
        <w:numPr>
          <w:ilvl w:val="0"/>
          <w:numId w:val="1"/>
        </w:numPr>
        <w:spacing w:after="0" w:line="200" w:lineRule="atLeast"/>
        <w:contextualSpacing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Udostępnione przez Panią/Pana dane nie będą podlegały profilowaniu.</w:t>
      </w:r>
    </w:p>
    <w:p w14:paraId="1A190B13" w14:textId="77777777" w:rsidR="001C2CED" w:rsidRDefault="001C2CED" w:rsidP="001C2CED">
      <w:pPr>
        <w:spacing w:after="0" w:line="200" w:lineRule="atLeast"/>
        <w:ind w:left="360"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Profilowanie to – zgodnie z art. 4 pkt 4) RODO dowolna forma zautomatyzowanego przetwarzania danych osobowych, która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6CBDD9C9" w14:textId="7E289937" w:rsidR="00486319" w:rsidRPr="001C2CED" w:rsidRDefault="001C2CED" w:rsidP="001C2CED">
      <w:pPr>
        <w:numPr>
          <w:ilvl w:val="0"/>
          <w:numId w:val="1"/>
        </w:numPr>
        <w:spacing w:after="0" w:line="200" w:lineRule="atLeast"/>
        <w:jc w:val="both"/>
        <w:rPr>
          <w:rFonts w:ascii="Cambria" w:hAnsi="Cambria" w:cs="Calibri"/>
          <w:sz w:val="20"/>
          <w:szCs w:val="20"/>
        </w:rPr>
      </w:pPr>
      <w:r w:rsidRPr="00A365A9">
        <w:rPr>
          <w:rFonts w:ascii="Cambria" w:hAnsi="Cambria" w:cs="Calibri"/>
          <w:sz w:val="20"/>
          <w:szCs w:val="20"/>
        </w:rPr>
        <w:t>Administrator danych nie będzie przekazywał Pani/Pana danych osobowych do państwa trzeciego lub organizacji międzynarodowej.</w:t>
      </w:r>
    </w:p>
    <w:sectPr w:rsidR="00486319" w:rsidRPr="001C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65F"/>
    <w:multiLevelType w:val="hybridMultilevel"/>
    <w:tmpl w:val="D816842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15102BA"/>
    <w:multiLevelType w:val="hybridMultilevel"/>
    <w:tmpl w:val="05028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E2271"/>
    <w:multiLevelType w:val="hybridMultilevel"/>
    <w:tmpl w:val="855C9B8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F360F8"/>
    <w:multiLevelType w:val="hybridMultilevel"/>
    <w:tmpl w:val="BEB4B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ED"/>
    <w:rsid w:val="001C2CED"/>
    <w:rsid w:val="0033756B"/>
    <w:rsid w:val="004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8E6C"/>
  <w15:chartTrackingRefBased/>
  <w15:docId w15:val="{455319AC-6C67-4209-B053-8151E6D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33756B"/>
    <w:pPr>
      <w:spacing w:after="0" w:line="240" w:lineRule="auto"/>
    </w:pPr>
    <w:rPr>
      <w:rFonts w:ascii="Cambria" w:hAnsi="Cambria"/>
      <w:sz w:val="24"/>
    </w:rPr>
    <w:tblPr>
      <w:tblStyleRowBandSize w:val="1"/>
      <w:tblStyleColBandSize w:val="2"/>
    </w:tblPr>
    <w:tcPr>
      <w:shd w:val="clear" w:color="auto" w:fill="auto"/>
    </w:tcPr>
  </w:style>
  <w:style w:type="paragraph" w:styleId="Akapitzlist">
    <w:name w:val="List Paragraph"/>
    <w:basedOn w:val="Normalny"/>
    <w:uiPriority w:val="34"/>
    <w:qFormat/>
    <w:rsid w:val="001C2CED"/>
    <w:pPr>
      <w:ind w:left="720"/>
      <w:contextualSpacing/>
    </w:pPr>
  </w:style>
  <w:style w:type="character" w:styleId="Hipercze">
    <w:name w:val="Hyperlink"/>
    <w:uiPriority w:val="99"/>
    <w:unhideWhenUsed/>
    <w:rsid w:val="001C2C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nadczasem.kiel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Matysiak</dc:creator>
  <cp:keywords/>
  <dc:description/>
  <cp:lastModifiedBy>Krystyna Matysiak</cp:lastModifiedBy>
  <cp:revision>1</cp:revision>
  <dcterms:created xsi:type="dcterms:W3CDTF">2021-09-13T09:42:00Z</dcterms:created>
  <dcterms:modified xsi:type="dcterms:W3CDTF">2021-09-13T09:43:00Z</dcterms:modified>
</cp:coreProperties>
</file>